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59" w:rsidRPr="009324AB" w:rsidRDefault="009324AB" w:rsidP="009324AB">
      <w:pPr>
        <w:spacing w:line="720" w:lineRule="auto"/>
        <w:jc w:val="center"/>
        <w:rPr>
          <w:rFonts w:ascii="仿宋_GB2312" w:eastAsia="仿宋_GB2312"/>
          <w:sz w:val="36"/>
          <w:szCs w:val="36"/>
        </w:rPr>
      </w:pPr>
      <w:r w:rsidRPr="009324AB">
        <w:rPr>
          <w:rFonts w:ascii="仿宋_GB2312" w:eastAsia="仿宋_GB2312" w:hint="eastAsia"/>
          <w:b/>
          <w:sz w:val="36"/>
          <w:szCs w:val="36"/>
        </w:rPr>
        <w:t>政治理论 复习资料</w:t>
      </w:r>
    </w:p>
    <w:p w:rsidR="00476759" w:rsidRPr="00F32B15" w:rsidRDefault="00476759" w:rsidP="00476759">
      <w:pPr>
        <w:spacing w:line="720" w:lineRule="auto"/>
        <w:jc w:val="left"/>
        <w:rPr>
          <w:rFonts w:ascii="仿宋_GB2312" w:eastAsia="仿宋_GB2312"/>
          <w:sz w:val="28"/>
          <w:szCs w:val="28"/>
        </w:rPr>
      </w:pPr>
      <w:r w:rsidRPr="00F32B15">
        <w:rPr>
          <w:rFonts w:ascii="仿宋_GB2312" w:eastAsia="仿宋_GB2312" w:hint="eastAsia"/>
          <w:sz w:val="28"/>
          <w:szCs w:val="28"/>
        </w:rPr>
        <w:t>一、简答题</w:t>
      </w:r>
    </w:p>
    <w:p w:rsidR="00476759" w:rsidRDefault="00476759" w:rsidP="00476759">
      <w:pPr>
        <w:jc w:val="left"/>
        <w:rPr>
          <w:rFonts w:ascii="仿宋_GB2312" w:eastAsia="仿宋_GB2312"/>
          <w:sz w:val="28"/>
          <w:szCs w:val="28"/>
        </w:rPr>
      </w:pPr>
      <w:r w:rsidRPr="00F32B15">
        <w:rPr>
          <w:rFonts w:ascii="仿宋_GB2312" w:eastAsia="仿宋_GB2312" w:hint="eastAsia"/>
          <w:sz w:val="28"/>
          <w:szCs w:val="28"/>
        </w:rPr>
        <w:t xml:space="preserve"> </w:t>
      </w:r>
      <w:r>
        <w:rPr>
          <w:rFonts w:ascii="仿宋_GB2312" w:eastAsia="仿宋_GB2312" w:hint="eastAsia"/>
          <w:sz w:val="28"/>
          <w:szCs w:val="28"/>
        </w:rPr>
        <w:t>1.马克思主义中国化的两大理论成果。</w:t>
      </w:r>
      <w:bookmarkStart w:id="0" w:name="_GoBack"/>
      <w:bookmarkEnd w:id="0"/>
    </w:p>
    <w:p w:rsidR="00476759" w:rsidRDefault="00476759" w:rsidP="00476759">
      <w:pPr>
        <w:ind w:firstLineChars="50" w:firstLine="140"/>
        <w:jc w:val="left"/>
        <w:rPr>
          <w:rFonts w:ascii="仿宋_GB2312" w:eastAsia="仿宋_GB2312"/>
          <w:sz w:val="28"/>
          <w:szCs w:val="28"/>
        </w:rPr>
      </w:pPr>
      <w:r w:rsidRPr="006C1437">
        <w:rPr>
          <w:rFonts w:ascii="仿宋_GB2312" w:eastAsia="仿宋_GB2312" w:hint="eastAsia"/>
          <w:sz w:val="28"/>
          <w:szCs w:val="28"/>
        </w:rPr>
        <w:t>2.</w:t>
      </w:r>
      <w:r>
        <w:rPr>
          <w:rFonts w:ascii="仿宋_GB2312" w:eastAsia="仿宋_GB2312" w:hint="eastAsia"/>
          <w:sz w:val="28"/>
          <w:szCs w:val="28"/>
        </w:rPr>
        <w:t>新民主主义革命的总路线。</w:t>
      </w:r>
    </w:p>
    <w:p w:rsidR="00476759" w:rsidRDefault="00476759" w:rsidP="00476759">
      <w:pPr>
        <w:ind w:firstLineChars="50" w:firstLine="140"/>
        <w:jc w:val="lef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新民主主义基本纲领的主要内容。</w:t>
      </w:r>
    </w:p>
    <w:p w:rsidR="00476759" w:rsidRDefault="00476759" w:rsidP="00476759">
      <w:pPr>
        <w:ind w:firstLineChars="50" w:firstLine="140"/>
        <w:jc w:val="lef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中国梦的内涵。</w:t>
      </w:r>
    </w:p>
    <w:p w:rsidR="00476759" w:rsidRDefault="00476759" w:rsidP="00476759">
      <w:pPr>
        <w:ind w:firstLineChars="50" w:firstLine="140"/>
        <w:jc w:val="left"/>
        <w:rPr>
          <w:rFonts w:ascii="仿宋_GB2312" w:eastAsia="仿宋_GB2312"/>
          <w:sz w:val="28"/>
          <w:szCs w:val="28"/>
        </w:rPr>
      </w:pPr>
      <w:r>
        <w:rPr>
          <w:rFonts w:ascii="仿宋_GB2312" w:eastAsia="仿宋_GB2312" w:hint="eastAsia"/>
          <w:sz w:val="28"/>
          <w:szCs w:val="28"/>
        </w:rPr>
        <w:t>5.党在过渡时期的总路线。</w:t>
      </w:r>
    </w:p>
    <w:p w:rsidR="00476759" w:rsidRDefault="00476759" w:rsidP="00476759">
      <w:pPr>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t>6</w:t>
      </w:r>
      <w:r>
        <w:rPr>
          <w:rFonts w:ascii="仿宋_GB2312" w:eastAsia="仿宋_GB2312" w:hint="eastAsia"/>
          <w:sz w:val="28"/>
          <w:szCs w:val="28"/>
        </w:rPr>
        <w:t>.新时代，我国社会的主要矛盾。</w:t>
      </w:r>
    </w:p>
    <w:p w:rsidR="00476759" w:rsidRDefault="00476759" w:rsidP="00476759">
      <w:pPr>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t>7</w:t>
      </w:r>
      <w:r>
        <w:rPr>
          <w:rFonts w:ascii="仿宋_GB2312" w:eastAsia="仿宋_GB2312" w:hint="eastAsia"/>
          <w:sz w:val="28"/>
          <w:szCs w:val="28"/>
        </w:rPr>
        <w:t>.习近平新时代中国特色社会主义思想。</w:t>
      </w:r>
    </w:p>
    <w:p w:rsidR="00476759" w:rsidRDefault="00476759"/>
    <w:p w:rsidR="009324AB" w:rsidRDefault="00476759" w:rsidP="00476759">
      <w:pPr>
        <w:jc w:val="left"/>
        <w:rPr>
          <w:rFonts w:ascii="仿宋_GB2312" w:eastAsia="仿宋_GB2312"/>
          <w:sz w:val="28"/>
          <w:szCs w:val="28"/>
        </w:rPr>
      </w:pPr>
      <w:r>
        <w:rPr>
          <w:rFonts w:ascii="仿宋_GB2312" w:eastAsia="仿宋_GB2312" w:hint="eastAsia"/>
          <w:sz w:val="28"/>
          <w:szCs w:val="28"/>
        </w:rPr>
        <w:t>二</w:t>
      </w:r>
      <w:r w:rsidRPr="00F32B15">
        <w:rPr>
          <w:rFonts w:ascii="仿宋_GB2312" w:eastAsia="仿宋_GB2312" w:hint="eastAsia"/>
          <w:sz w:val="28"/>
          <w:szCs w:val="28"/>
        </w:rPr>
        <w:t>、</w:t>
      </w:r>
      <w:r>
        <w:rPr>
          <w:rFonts w:ascii="仿宋_GB2312" w:eastAsia="仿宋_GB2312" w:hint="eastAsia"/>
          <w:sz w:val="28"/>
          <w:szCs w:val="28"/>
        </w:rPr>
        <w:t>论述</w:t>
      </w:r>
      <w:r w:rsidRPr="00F32B15">
        <w:rPr>
          <w:rFonts w:ascii="仿宋_GB2312" w:eastAsia="仿宋_GB2312" w:hint="eastAsia"/>
          <w:sz w:val="28"/>
          <w:szCs w:val="28"/>
        </w:rPr>
        <w:t>题</w:t>
      </w:r>
    </w:p>
    <w:p w:rsidR="00476759" w:rsidRDefault="00476759" w:rsidP="00476759">
      <w:pPr>
        <w:jc w:val="left"/>
        <w:rPr>
          <w:rFonts w:ascii="仿宋_GB2312" w:eastAsia="仿宋_GB2312"/>
          <w:sz w:val="28"/>
          <w:szCs w:val="28"/>
        </w:rPr>
      </w:pPr>
      <w:r>
        <w:rPr>
          <w:rFonts w:ascii="仿宋_GB2312" w:eastAsia="仿宋_GB2312" w:hint="eastAsia"/>
          <w:sz w:val="28"/>
          <w:szCs w:val="28"/>
        </w:rPr>
        <w:t>1.如何认识中国特色社会主义理论体系的最新成果？</w:t>
      </w:r>
    </w:p>
    <w:p w:rsidR="00476759" w:rsidRDefault="00476759" w:rsidP="00476759">
      <w:pPr>
        <w:jc w:val="left"/>
        <w:rPr>
          <w:rFonts w:ascii="仿宋_GB2312" w:eastAsia="仿宋_GB2312"/>
          <w:sz w:val="28"/>
          <w:szCs w:val="28"/>
        </w:rPr>
      </w:pPr>
      <w:r>
        <w:rPr>
          <w:rFonts w:ascii="仿宋_GB2312" w:eastAsia="仿宋_GB2312" w:hint="eastAsia"/>
          <w:sz w:val="28"/>
          <w:szCs w:val="28"/>
        </w:rPr>
        <w:t>2.实现中华民族伟大复兴中国梦的内涵。</w:t>
      </w:r>
    </w:p>
    <w:p w:rsidR="00476759" w:rsidRPr="00476759" w:rsidRDefault="00476759" w:rsidP="00476759">
      <w:pPr>
        <w:jc w:val="left"/>
        <w:rPr>
          <w:rFonts w:ascii="仿宋_GB2312" w:eastAsia="仿宋_GB2312"/>
          <w:sz w:val="28"/>
          <w:szCs w:val="28"/>
        </w:rPr>
      </w:pPr>
      <w:r>
        <w:rPr>
          <w:rFonts w:ascii="仿宋_GB2312" w:eastAsia="仿宋_GB2312" w:hint="eastAsia"/>
          <w:sz w:val="28"/>
          <w:szCs w:val="28"/>
        </w:rPr>
        <w:t>3. 如何理解绿水青山就是金山银山？</w:t>
      </w:r>
    </w:p>
    <w:p w:rsidR="00476759" w:rsidRDefault="00476759" w:rsidP="00476759">
      <w:pPr>
        <w:jc w:val="lef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 如何理解全面深化改革的总目标？</w:t>
      </w:r>
    </w:p>
    <w:p w:rsidR="00476759" w:rsidRPr="00F32B15" w:rsidRDefault="00476759" w:rsidP="00476759">
      <w:pPr>
        <w:jc w:val="left"/>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w:t>
      </w:r>
      <w:r w:rsidRPr="00E11FDF">
        <w:rPr>
          <w:rFonts w:ascii="仿宋_GB2312" w:eastAsia="仿宋_GB2312" w:hint="eastAsia"/>
          <w:sz w:val="28"/>
          <w:szCs w:val="28"/>
        </w:rPr>
        <w:t xml:space="preserve"> </w:t>
      </w:r>
      <w:r>
        <w:rPr>
          <w:rFonts w:ascii="仿宋_GB2312" w:eastAsia="仿宋_GB2312" w:hint="eastAsia"/>
          <w:sz w:val="28"/>
          <w:szCs w:val="28"/>
        </w:rPr>
        <w:t>如何理解全面从严治党及其重大意义？</w:t>
      </w:r>
    </w:p>
    <w:p w:rsidR="00476759" w:rsidRDefault="00476759"/>
    <w:p w:rsidR="00BF269E" w:rsidRDefault="00BF269E"/>
    <w:p w:rsidR="003C307B" w:rsidRDefault="003C307B"/>
    <w:p w:rsidR="009324AB" w:rsidRDefault="009324AB"/>
    <w:p w:rsidR="009324AB" w:rsidRDefault="009324AB"/>
    <w:p w:rsidR="009324AB" w:rsidRDefault="009324AB"/>
    <w:p w:rsidR="009324AB" w:rsidRDefault="009324AB"/>
    <w:p w:rsidR="009324AB" w:rsidRDefault="009324AB"/>
    <w:p w:rsidR="009324AB" w:rsidRDefault="009324AB">
      <w:pPr>
        <w:rPr>
          <w:rFonts w:hint="eastAsia"/>
        </w:rPr>
      </w:pPr>
    </w:p>
    <w:p w:rsidR="003C307B" w:rsidRDefault="003C307B"/>
    <w:p w:rsidR="00BF269E" w:rsidRPr="00247D0D" w:rsidRDefault="00BF269E" w:rsidP="00BF269E">
      <w:pPr>
        <w:spacing w:line="720" w:lineRule="auto"/>
        <w:jc w:val="center"/>
        <w:rPr>
          <w:rFonts w:ascii="仿宋_GB2312" w:eastAsia="仿宋_GB2312"/>
          <w:b/>
          <w:sz w:val="44"/>
          <w:szCs w:val="44"/>
        </w:rPr>
      </w:pPr>
      <w:r w:rsidRPr="00247D0D">
        <w:rPr>
          <w:rFonts w:ascii="仿宋_GB2312" w:eastAsia="仿宋_GB2312" w:hint="eastAsia"/>
          <w:b/>
          <w:sz w:val="44"/>
          <w:szCs w:val="44"/>
        </w:rPr>
        <w:lastRenderedPageBreak/>
        <w:t>参考答案</w:t>
      </w:r>
    </w:p>
    <w:p w:rsidR="00BF269E" w:rsidRDefault="00BF269E"/>
    <w:p w:rsidR="00BF269E" w:rsidRPr="00BF269E" w:rsidRDefault="00BF269E" w:rsidP="00BF269E">
      <w:pPr>
        <w:spacing w:line="720" w:lineRule="auto"/>
        <w:jc w:val="left"/>
        <w:rPr>
          <w:rFonts w:ascii="仿宋_GB2312" w:eastAsia="仿宋_GB2312"/>
          <w:sz w:val="28"/>
          <w:szCs w:val="28"/>
        </w:rPr>
      </w:pPr>
      <w:r w:rsidRPr="00F32B15">
        <w:rPr>
          <w:rFonts w:ascii="仿宋_GB2312" w:eastAsia="仿宋_GB2312" w:hint="eastAsia"/>
          <w:sz w:val="28"/>
          <w:szCs w:val="28"/>
        </w:rPr>
        <w:t>一、简答题</w:t>
      </w:r>
    </w:p>
    <w:p w:rsidR="00BF269E" w:rsidRPr="007D5387" w:rsidRDefault="00BF269E" w:rsidP="00BF269E">
      <w:pPr>
        <w:jc w:val="left"/>
        <w:rPr>
          <w:rFonts w:ascii="仿宋_GB2312" w:eastAsia="仿宋_GB2312"/>
          <w:b/>
          <w:sz w:val="28"/>
          <w:szCs w:val="28"/>
        </w:rPr>
      </w:pPr>
      <w:r w:rsidRPr="007D5387">
        <w:rPr>
          <w:rFonts w:ascii="仿宋_GB2312" w:eastAsia="仿宋_GB2312" w:hint="eastAsia"/>
          <w:b/>
          <w:sz w:val="28"/>
          <w:szCs w:val="28"/>
        </w:rPr>
        <w:t>1.马克思主义中国化的两大理论成果。</w:t>
      </w:r>
    </w:p>
    <w:p w:rsidR="00BF269E" w:rsidRDefault="00BF269E" w:rsidP="00BF269E">
      <w:pPr>
        <w:jc w:val="left"/>
        <w:rPr>
          <w:rFonts w:ascii="仿宋_GB2312" w:eastAsia="仿宋_GB2312"/>
          <w:sz w:val="28"/>
          <w:szCs w:val="28"/>
        </w:rPr>
      </w:pPr>
      <w:r w:rsidRPr="007D5387">
        <w:rPr>
          <w:rFonts w:ascii="仿宋_GB2312" w:eastAsia="仿宋_GB2312" w:hint="eastAsia"/>
          <w:b/>
          <w:sz w:val="28"/>
          <w:szCs w:val="28"/>
        </w:rPr>
        <w:t>答案要点：</w:t>
      </w:r>
      <w:r>
        <w:rPr>
          <w:rFonts w:ascii="仿宋_GB2312" w:eastAsia="仿宋_GB2312" w:hint="eastAsia"/>
          <w:sz w:val="28"/>
          <w:szCs w:val="28"/>
        </w:rPr>
        <w:t>中国共产党在不断推动马克思主义中国化的进程中，先后产生了两大理论成果：毛泽东思想和中国特色社会主义理论体系。它们都是马克思主义基本原理同中国具体实际和时代特征相结合的产物，都是中国共产党集体智慧的结晶，都是必须长期坚持的指导思想。它们之间既一脉动相承又与时俱进。</w:t>
      </w:r>
    </w:p>
    <w:p w:rsidR="00BF269E" w:rsidRDefault="00BF269E"/>
    <w:p w:rsidR="00BF269E" w:rsidRPr="007D5387" w:rsidRDefault="00BF269E" w:rsidP="00BF269E">
      <w:pPr>
        <w:ind w:firstLineChars="50" w:firstLine="141"/>
        <w:jc w:val="left"/>
        <w:rPr>
          <w:rFonts w:ascii="仿宋_GB2312" w:eastAsia="仿宋_GB2312"/>
          <w:b/>
          <w:sz w:val="28"/>
          <w:szCs w:val="28"/>
        </w:rPr>
      </w:pPr>
      <w:r w:rsidRPr="007D5387">
        <w:rPr>
          <w:rFonts w:ascii="仿宋_GB2312" w:eastAsia="仿宋_GB2312" w:hint="eastAsia"/>
          <w:b/>
          <w:sz w:val="28"/>
          <w:szCs w:val="28"/>
        </w:rPr>
        <w:t>2.新民主主义革命的总路线。</w:t>
      </w:r>
    </w:p>
    <w:p w:rsidR="00BF269E" w:rsidRPr="006C1437" w:rsidRDefault="00BF269E" w:rsidP="00BF269E">
      <w:pPr>
        <w:ind w:firstLineChars="50" w:firstLine="141"/>
        <w:jc w:val="left"/>
        <w:rPr>
          <w:rFonts w:ascii="仿宋_GB2312" w:eastAsia="仿宋_GB2312"/>
          <w:sz w:val="28"/>
          <w:szCs w:val="28"/>
        </w:rPr>
      </w:pPr>
      <w:r w:rsidRPr="007D5387">
        <w:rPr>
          <w:rFonts w:ascii="仿宋_GB2312" w:eastAsia="仿宋_GB2312" w:hint="eastAsia"/>
          <w:b/>
          <w:sz w:val="28"/>
          <w:szCs w:val="28"/>
        </w:rPr>
        <w:t>答案要点：</w:t>
      </w:r>
      <w:r>
        <w:rPr>
          <w:rFonts w:ascii="仿宋_GB2312" w:eastAsia="仿宋_GB2312" w:hint="eastAsia"/>
          <w:sz w:val="28"/>
          <w:szCs w:val="28"/>
        </w:rPr>
        <w:t>新民主主义革命的总路线即无产阶级领导的，人民大众的，反对帝国主义、封建主义和官僚资本主义的苦命。它反映了中国革命的基本规律，指明了中国革命的对象、动力、领导力量，是新民主主义革命的指导路线。</w:t>
      </w:r>
    </w:p>
    <w:p w:rsidR="00BF269E" w:rsidRDefault="00BF269E"/>
    <w:p w:rsidR="00BF269E" w:rsidRPr="00DC7316" w:rsidRDefault="00BF269E" w:rsidP="00BF269E">
      <w:pPr>
        <w:jc w:val="left"/>
        <w:rPr>
          <w:rFonts w:ascii="仿宋_GB2312" w:eastAsia="仿宋_GB2312"/>
          <w:b/>
          <w:sz w:val="28"/>
          <w:szCs w:val="28"/>
        </w:rPr>
      </w:pPr>
      <w:r>
        <w:rPr>
          <w:rFonts w:ascii="仿宋_GB2312" w:eastAsia="仿宋_GB2312"/>
          <w:b/>
          <w:sz w:val="28"/>
          <w:szCs w:val="28"/>
        </w:rPr>
        <w:t>3</w:t>
      </w:r>
      <w:r w:rsidRPr="00DC7316">
        <w:rPr>
          <w:rFonts w:ascii="仿宋_GB2312" w:eastAsia="仿宋_GB2312" w:hint="eastAsia"/>
          <w:b/>
          <w:sz w:val="28"/>
          <w:szCs w:val="28"/>
        </w:rPr>
        <w:t>.新民主主义</w:t>
      </w:r>
      <w:r>
        <w:rPr>
          <w:rFonts w:ascii="仿宋_GB2312" w:eastAsia="仿宋_GB2312" w:hint="eastAsia"/>
          <w:b/>
          <w:sz w:val="28"/>
          <w:szCs w:val="28"/>
        </w:rPr>
        <w:t>的政治</w:t>
      </w:r>
      <w:r w:rsidRPr="00DC7316">
        <w:rPr>
          <w:rFonts w:ascii="仿宋_GB2312" w:eastAsia="仿宋_GB2312" w:hint="eastAsia"/>
          <w:b/>
          <w:sz w:val="28"/>
          <w:szCs w:val="28"/>
        </w:rPr>
        <w:t>纲领。</w:t>
      </w:r>
    </w:p>
    <w:p w:rsidR="00BF269E" w:rsidRDefault="00BF269E" w:rsidP="00BF269E">
      <w:pPr>
        <w:jc w:val="left"/>
        <w:rPr>
          <w:rFonts w:ascii="仿宋_GB2312" w:eastAsia="仿宋_GB2312"/>
          <w:b/>
          <w:sz w:val="28"/>
          <w:szCs w:val="28"/>
        </w:rPr>
      </w:pPr>
      <w:r w:rsidRPr="00DC7316">
        <w:rPr>
          <w:rFonts w:ascii="仿宋_GB2312" w:eastAsia="仿宋_GB2312" w:hint="eastAsia"/>
          <w:b/>
          <w:sz w:val="28"/>
          <w:szCs w:val="28"/>
        </w:rPr>
        <w:t>答案要点：</w:t>
      </w:r>
      <w:r w:rsidRPr="00990ED4">
        <w:rPr>
          <w:rFonts w:ascii="仿宋_GB2312" w:eastAsia="仿宋_GB2312" w:hint="eastAsia"/>
          <w:sz w:val="28"/>
          <w:szCs w:val="28"/>
        </w:rPr>
        <w:t>新民主主义的政治纲领</w:t>
      </w:r>
      <w:r>
        <w:rPr>
          <w:rFonts w:ascii="仿宋_GB2312" w:eastAsia="仿宋_GB2312" w:hint="eastAsia"/>
          <w:sz w:val="28"/>
          <w:szCs w:val="28"/>
        </w:rPr>
        <w:t>是：推翻帝国主义和封建主义的统治，建立一个无产阶级领导的、以工家联盟为基础的、各革命阶级联合专政的新民主主义的共和国。</w:t>
      </w:r>
    </w:p>
    <w:p w:rsidR="00BF269E" w:rsidRDefault="00BF269E"/>
    <w:p w:rsidR="00BF269E" w:rsidRDefault="00BF269E" w:rsidP="00BF269E">
      <w:pPr>
        <w:jc w:val="left"/>
        <w:rPr>
          <w:rFonts w:ascii="仿宋_GB2312" w:eastAsia="仿宋_GB2312"/>
          <w:sz w:val="28"/>
          <w:szCs w:val="28"/>
        </w:rPr>
      </w:pPr>
      <w:r>
        <w:rPr>
          <w:rFonts w:ascii="仿宋_GB2312" w:eastAsia="仿宋_GB2312"/>
          <w:b/>
          <w:sz w:val="28"/>
          <w:szCs w:val="28"/>
        </w:rPr>
        <w:t>4</w:t>
      </w:r>
      <w:r w:rsidRPr="00DC7316">
        <w:rPr>
          <w:rFonts w:ascii="仿宋_GB2312" w:eastAsia="仿宋_GB2312" w:hint="eastAsia"/>
          <w:b/>
          <w:sz w:val="28"/>
          <w:szCs w:val="28"/>
        </w:rPr>
        <w:t>.中国梦的内涵。</w:t>
      </w:r>
    </w:p>
    <w:p w:rsidR="00BF269E" w:rsidRPr="00DC7316" w:rsidRDefault="00BF269E" w:rsidP="00BF269E">
      <w:pPr>
        <w:jc w:val="left"/>
        <w:rPr>
          <w:rFonts w:ascii="仿宋_GB2312" w:eastAsia="仿宋_GB2312"/>
          <w:b/>
          <w:sz w:val="28"/>
          <w:szCs w:val="28"/>
        </w:rPr>
      </w:pPr>
      <w:r w:rsidRPr="00DC7316">
        <w:rPr>
          <w:rFonts w:ascii="仿宋_GB2312" w:eastAsia="仿宋_GB2312" w:hint="eastAsia"/>
          <w:b/>
          <w:sz w:val="28"/>
          <w:szCs w:val="28"/>
        </w:rPr>
        <w:t>答案要点：</w:t>
      </w:r>
      <w:r w:rsidRPr="003A364E">
        <w:rPr>
          <w:rFonts w:ascii="仿宋_GB2312" w:eastAsia="仿宋_GB2312" w:hint="eastAsia"/>
          <w:sz w:val="28"/>
          <w:szCs w:val="28"/>
        </w:rPr>
        <w:t>习近平总书记指出，实现全面建成小康社会，建成富</w:t>
      </w:r>
      <w:r w:rsidRPr="003A364E">
        <w:rPr>
          <w:rFonts w:ascii="仿宋_GB2312" w:eastAsia="仿宋_GB2312" w:hint="eastAsia"/>
          <w:sz w:val="28"/>
          <w:szCs w:val="28"/>
        </w:rPr>
        <w:lastRenderedPageBreak/>
        <w:t>强、民主、文明、和谐的社会主义现代化国家的奋斗目标，实现中华民族伟大复兴的中国梦，就是要实现国家富强、民族振兴、人民幸福。</w:t>
      </w:r>
    </w:p>
    <w:p w:rsidR="00BF269E" w:rsidRPr="007D5387" w:rsidRDefault="00BF269E" w:rsidP="00BF269E">
      <w:pPr>
        <w:ind w:firstLineChars="50" w:firstLine="141"/>
        <w:jc w:val="left"/>
        <w:rPr>
          <w:rFonts w:ascii="仿宋_GB2312" w:eastAsia="仿宋_GB2312"/>
          <w:b/>
          <w:sz w:val="28"/>
          <w:szCs w:val="28"/>
        </w:rPr>
      </w:pPr>
      <w:r>
        <w:rPr>
          <w:rFonts w:ascii="仿宋_GB2312" w:eastAsia="仿宋_GB2312"/>
          <w:b/>
          <w:sz w:val="28"/>
          <w:szCs w:val="28"/>
        </w:rPr>
        <w:t>5</w:t>
      </w:r>
      <w:r w:rsidRPr="007D5387">
        <w:rPr>
          <w:rFonts w:ascii="仿宋_GB2312" w:eastAsia="仿宋_GB2312" w:hint="eastAsia"/>
          <w:b/>
          <w:sz w:val="28"/>
          <w:szCs w:val="28"/>
        </w:rPr>
        <w:t>.新民主主义革命的总路线。</w:t>
      </w:r>
    </w:p>
    <w:p w:rsidR="00BF269E" w:rsidRPr="006C1437" w:rsidRDefault="00BF269E" w:rsidP="00BF269E">
      <w:pPr>
        <w:ind w:firstLineChars="50" w:firstLine="141"/>
        <w:jc w:val="left"/>
        <w:rPr>
          <w:rFonts w:ascii="仿宋_GB2312" w:eastAsia="仿宋_GB2312"/>
          <w:sz w:val="28"/>
          <w:szCs w:val="28"/>
        </w:rPr>
      </w:pPr>
      <w:r w:rsidRPr="007D5387">
        <w:rPr>
          <w:rFonts w:ascii="仿宋_GB2312" w:eastAsia="仿宋_GB2312" w:hint="eastAsia"/>
          <w:b/>
          <w:sz w:val="28"/>
          <w:szCs w:val="28"/>
        </w:rPr>
        <w:t>答案要点：</w:t>
      </w:r>
      <w:r>
        <w:rPr>
          <w:rFonts w:ascii="仿宋_GB2312" w:eastAsia="仿宋_GB2312" w:hint="eastAsia"/>
          <w:sz w:val="28"/>
          <w:szCs w:val="28"/>
        </w:rPr>
        <w:t>新民主主义革命的总路线即无产阶级领导的，人民大众的，反对帝国主义、封建主义和官僚资本主义的苦命。它反映了中国革命的基本规律，指明了中国革命的对象、动力、领导力量，是新民主主义革命的指导路线。</w:t>
      </w:r>
    </w:p>
    <w:p w:rsidR="00BF269E" w:rsidRPr="00BF269E" w:rsidRDefault="00BF269E"/>
    <w:p w:rsidR="00BF269E" w:rsidRPr="00C31461" w:rsidRDefault="00BF269E" w:rsidP="00BF269E">
      <w:pPr>
        <w:jc w:val="left"/>
        <w:rPr>
          <w:rFonts w:ascii="仿宋_GB2312" w:eastAsia="仿宋_GB2312"/>
          <w:b/>
          <w:sz w:val="28"/>
          <w:szCs w:val="28"/>
        </w:rPr>
      </w:pPr>
      <w:r>
        <w:rPr>
          <w:rFonts w:ascii="仿宋_GB2312" w:eastAsia="仿宋_GB2312"/>
          <w:b/>
          <w:sz w:val="28"/>
          <w:szCs w:val="28"/>
        </w:rPr>
        <w:t>6</w:t>
      </w:r>
      <w:r w:rsidRPr="00C31461">
        <w:rPr>
          <w:rFonts w:ascii="仿宋_GB2312" w:eastAsia="仿宋_GB2312" w:hint="eastAsia"/>
          <w:b/>
          <w:sz w:val="28"/>
          <w:szCs w:val="28"/>
        </w:rPr>
        <w:t>.新时代，我国社会的主要矛盾。</w:t>
      </w:r>
    </w:p>
    <w:p w:rsidR="00BF269E" w:rsidRPr="00644AFD" w:rsidRDefault="00BF269E" w:rsidP="00BF269E">
      <w:pPr>
        <w:jc w:val="left"/>
        <w:rPr>
          <w:rFonts w:ascii="仿宋_GB2312" w:eastAsia="仿宋_GB2312"/>
          <w:sz w:val="28"/>
          <w:szCs w:val="28"/>
        </w:rPr>
      </w:pPr>
      <w:r w:rsidRPr="00C31461">
        <w:rPr>
          <w:rFonts w:ascii="仿宋_GB2312" w:eastAsia="仿宋_GB2312" w:hint="eastAsia"/>
          <w:b/>
          <w:sz w:val="28"/>
          <w:szCs w:val="28"/>
        </w:rPr>
        <w:t>答案要点：</w:t>
      </w:r>
      <w:r w:rsidRPr="00644AFD">
        <w:rPr>
          <w:rFonts w:ascii="仿宋_GB2312" w:eastAsia="仿宋_GB2312" w:hint="eastAsia"/>
          <w:sz w:val="28"/>
          <w:szCs w:val="28"/>
        </w:rPr>
        <w:t>中国特色社会主义进入新时代，我国社会主要矛盾已经转化为人民日益增长的美好生活需要和不平衡不充分的发展之间的矛盾。我国社会主要矛盾的变化，没有改变我们对我国社会主义所处历史阶段的判断，我国仍处于并将长期处于社会主义初级阶段的基本国情没有变，我国是世界最大发展中国家的国际地位没有变。</w:t>
      </w:r>
    </w:p>
    <w:p w:rsidR="00BF269E" w:rsidRDefault="00BF269E"/>
    <w:p w:rsidR="00BF269E" w:rsidRPr="00C31461" w:rsidRDefault="00BF269E" w:rsidP="00BF269E">
      <w:pPr>
        <w:jc w:val="left"/>
        <w:rPr>
          <w:rFonts w:ascii="仿宋_GB2312" w:eastAsia="仿宋_GB2312"/>
          <w:b/>
          <w:sz w:val="28"/>
          <w:szCs w:val="28"/>
        </w:rPr>
      </w:pPr>
      <w:r>
        <w:rPr>
          <w:rFonts w:ascii="仿宋_GB2312" w:eastAsia="仿宋_GB2312"/>
          <w:b/>
          <w:sz w:val="28"/>
          <w:szCs w:val="28"/>
        </w:rPr>
        <w:t>7</w:t>
      </w:r>
      <w:r w:rsidRPr="00C31461">
        <w:rPr>
          <w:rFonts w:ascii="仿宋_GB2312" w:eastAsia="仿宋_GB2312" w:hint="eastAsia"/>
          <w:b/>
          <w:sz w:val="28"/>
          <w:szCs w:val="28"/>
        </w:rPr>
        <w:t>.习近平新时代中国特色社会主义思想。</w:t>
      </w:r>
    </w:p>
    <w:p w:rsidR="00BF269E" w:rsidRDefault="00BF269E" w:rsidP="00BF269E">
      <w:pPr>
        <w:jc w:val="left"/>
        <w:rPr>
          <w:rFonts w:ascii="仿宋_GB2312" w:eastAsia="仿宋_GB2312"/>
          <w:sz w:val="28"/>
          <w:szCs w:val="28"/>
        </w:rPr>
      </w:pPr>
      <w:r w:rsidRPr="00C31461">
        <w:rPr>
          <w:rFonts w:ascii="仿宋_GB2312" w:eastAsia="仿宋_GB2312" w:hint="eastAsia"/>
          <w:b/>
          <w:sz w:val="28"/>
          <w:szCs w:val="28"/>
        </w:rPr>
        <w:t>答案要点：</w:t>
      </w:r>
      <w:r>
        <w:rPr>
          <w:rFonts w:ascii="仿宋_GB2312" w:eastAsia="仿宋_GB2312" w:hint="eastAsia"/>
          <w:sz w:val="28"/>
          <w:szCs w:val="28"/>
        </w:rPr>
        <w:t>习近平新时代中国特色社会主义思想是对</w:t>
      </w:r>
      <w:r w:rsidRPr="006C154C">
        <w:rPr>
          <w:rFonts w:ascii="仿宋_GB2312" w:eastAsia="仿宋_GB2312" w:hint="eastAsia"/>
          <w:sz w:val="28"/>
          <w:szCs w:val="28"/>
        </w:rPr>
        <w:t>马克思列宁主义、毛泽东思想、邓小平理论、“三个代表”重要思想和科学发展观</w:t>
      </w:r>
      <w:r>
        <w:rPr>
          <w:rFonts w:ascii="仿宋_GB2312" w:eastAsia="仿宋_GB2312" w:hint="eastAsia"/>
          <w:sz w:val="28"/>
          <w:szCs w:val="28"/>
        </w:rPr>
        <w:t>的继承和发展，开拓了马克思主义发展的新境界，是中国特色理论体系的最新成果，是指导我们开展具有许多新的历史特点的伟大斗争最鲜活的马克思主义，是</w:t>
      </w:r>
      <w:r w:rsidRPr="006C154C">
        <w:rPr>
          <w:rFonts w:ascii="仿宋_GB2312" w:eastAsia="仿宋_GB2312" w:hint="eastAsia"/>
          <w:sz w:val="28"/>
          <w:szCs w:val="28"/>
        </w:rPr>
        <w:t>党必须长期坚持的指导思想。</w:t>
      </w:r>
      <w:r>
        <w:rPr>
          <w:rFonts w:ascii="仿宋_GB2312" w:eastAsia="仿宋_GB2312"/>
          <w:sz w:val="28"/>
          <w:szCs w:val="28"/>
        </w:rPr>
        <w:t xml:space="preserve"> </w:t>
      </w:r>
    </w:p>
    <w:p w:rsidR="00BF269E" w:rsidRPr="00BF269E" w:rsidRDefault="00BF269E"/>
    <w:p w:rsidR="00BF269E" w:rsidRDefault="00BF269E" w:rsidP="00BF269E">
      <w:pPr>
        <w:jc w:val="left"/>
        <w:rPr>
          <w:rFonts w:ascii="仿宋_GB2312" w:eastAsia="仿宋_GB2312"/>
          <w:sz w:val="28"/>
          <w:szCs w:val="28"/>
        </w:rPr>
      </w:pPr>
      <w:r>
        <w:rPr>
          <w:rFonts w:ascii="仿宋_GB2312" w:eastAsia="仿宋_GB2312" w:hint="eastAsia"/>
          <w:sz w:val="28"/>
          <w:szCs w:val="28"/>
        </w:rPr>
        <w:t>二</w:t>
      </w:r>
      <w:r w:rsidRPr="00F32B15">
        <w:rPr>
          <w:rFonts w:ascii="仿宋_GB2312" w:eastAsia="仿宋_GB2312" w:hint="eastAsia"/>
          <w:sz w:val="28"/>
          <w:szCs w:val="28"/>
        </w:rPr>
        <w:t>、</w:t>
      </w:r>
      <w:r>
        <w:rPr>
          <w:rFonts w:ascii="仿宋_GB2312" w:eastAsia="仿宋_GB2312" w:hint="eastAsia"/>
          <w:sz w:val="28"/>
          <w:szCs w:val="28"/>
        </w:rPr>
        <w:t>论述</w:t>
      </w:r>
      <w:r w:rsidRPr="00F32B15">
        <w:rPr>
          <w:rFonts w:ascii="仿宋_GB2312" w:eastAsia="仿宋_GB2312" w:hint="eastAsia"/>
          <w:sz w:val="28"/>
          <w:szCs w:val="28"/>
        </w:rPr>
        <w:t>题</w:t>
      </w:r>
    </w:p>
    <w:p w:rsidR="0092380B" w:rsidRPr="00C31461" w:rsidRDefault="0092380B" w:rsidP="0092380B">
      <w:pPr>
        <w:jc w:val="left"/>
        <w:rPr>
          <w:rFonts w:ascii="仿宋_GB2312" w:eastAsia="仿宋_GB2312"/>
          <w:b/>
          <w:sz w:val="28"/>
          <w:szCs w:val="28"/>
        </w:rPr>
      </w:pPr>
      <w:r w:rsidRPr="00C31461">
        <w:rPr>
          <w:rFonts w:ascii="仿宋_GB2312" w:eastAsia="仿宋_GB2312" w:hint="eastAsia"/>
          <w:b/>
          <w:sz w:val="28"/>
          <w:szCs w:val="28"/>
        </w:rPr>
        <w:lastRenderedPageBreak/>
        <w:t>1.如何认识中国特色社会主义理论体系的最新成果？</w:t>
      </w:r>
    </w:p>
    <w:p w:rsidR="0092380B" w:rsidRPr="00B974B0" w:rsidRDefault="0092380B" w:rsidP="0092380B">
      <w:pPr>
        <w:jc w:val="left"/>
        <w:rPr>
          <w:rFonts w:ascii="仿宋_GB2312" w:eastAsia="仿宋_GB2312"/>
          <w:sz w:val="28"/>
          <w:szCs w:val="28"/>
        </w:rPr>
      </w:pPr>
      <w:r w:rsidRPr="00C31461">
        <w:rPr>
          <w:rFonts w:ascii="仿宋_GB2312" w:eastAsia="仿宋_GB2312" w:hint="eastAsia"/>
          <w:b/>
          <w:sz w:val="28"/>
          <w:szCs w:val="28"/>
        </w:rPr>
        <w:t>答案要点：</w:t>
      </w:r>
      <w:r w:rsidRPr="00B974B0">
        <w:rPr>
          <w:rFonts w:ascii="仿宋_GB2312" w:eastAsia="仿宋_GB2312" w:hint="eastAsia"/>
          <w:sz w:val="28"/>
          <w:szCs w:val="28"/>
        </w:rPr>
        <w:t>首先，习近平新时代中国特色社会主义思想是对马克思列宁主义、毛泽东思想、邓小平理论、“三个代表”重要思想、科学发展观的继承和发展，是马克思主义中国化最新成果。习近平新时代中国特色社会主义思想作为马克思主义中国化最新成果，与马克思列宁主义、毛泽东思想、邓小平理论、“三个代表”重要思想、科学发展观是既一脉相承又与时俱进的辩证统一关系。</w:t>
      </w:r>
    </w:p>
    <w:p w:rsidR="0092380B" w:rsidRPr="00B974B0" w:rsidRDefault="0092380B" w:rsidP="0092380B">
      <w:pPr>
        <w:ind w:firstLineChars="200" w:firstLine="560"/>
        <w:jc w:val="left"/>
        <w:rPr>
          <w:rFonts w:ascii="仿宋_GB2312" w:eastAsia="仿宋_GB2312"/>
          <w:sz w:val="28"/>
          <w:szCs w:val="28"/>
        </w:rPr>
      </w:pPr>
      <w:r w:rsidRPr="00B974B0">
        <w:rPr>
          <w:rFonts w:ascii="仿宋_GB2312" w:eastAsia="仿宋_GB2312" w:hint="eastAsia"/>
          <w:sz w:val="28"/>
          <w:szCs w:val="28"/>
        </w:rPr>
        <w:t>其次，习近平新时代中国特色社会主义思想是党和人民实践经验和集体智慧的结晶，是中国特色社会主义理论体系的重要组成部分。中国特色社会主义伟大实践催生了习近平新时代中国特色社会主义思想的产生，习近平新时代中国特色社会主义思想是中国特色社会主义理论体系的重要组成部分，具有重要历史地位。</w:t>
      </w:r>
    </w:p>
    <w:p w:rsidR="0092380B" w:rsidRDefault="0092380B" w:rsidP="0092380B">
      <w:pPr>
        <w:ind w:firstLineChars="200" w:firstLine="560"/>
        <w:jc w:val="left"/>
        <w:rPr>
          <w:rFonts w:ascii="仿宋_GB2312" w:eastAsia="仿宋_GB2312"/>
          <w:sz w:val="28"/>
          <w:szCs w:val="28"/>
        </w:rPr>
      </w:pPr>
      <w:r w:rsidRPr="00B974B0">
        <w:rPr>
          <w:rFonts w:ascii="仿宋_GB2312" w:eastAsia="仿宋_GB2312" w:hint="eastAsia"/>
          <w:sz w:val="28"/>
          <w:szCs w:val="28"/>
        </w:rPr>
        <w:t>最后，习近平新时代中国特色社会主义思想是全党全国人民为实现中华民族伟大复兴而奋斗的行动指南，是我们党必须长期坚持的</w:t>
      </w:r>
      <w:r>
        <w:rPr>
          <w:rFonts w:ascii="仿宋_GB2312" w:eastAsia="仿宋_GB2312" w:hint="eastAsia"/>
          <w:sz w:val="28"/>
          <w:szCs w:val="28"/>
        </w:rPr>
        <w:t>重要指导思想,</w:t>
      </w:r>
      <w:r w:rsidRPr="00B974B0">
        <w:rPr>
          <w:rFonts w:ascii="仿宋_GB2312" w:eastAsia="仿宋_GB2312" w:hint="eastAsia"/>
          <w:sz w:val="28"/>
          <w:szCs w:val="28"/>
        </w:rPr>
        <w:t>为我们开展各项工作提供了基本遵循。在推进新时代中国特色社会主义伟大事业的进程中，我们必须自觉用习近平新时代中国特色社会主义思想武装头脑，为决胜全面建成小康社会、夺取新时代中国特色社会主义伟大胜利、实现中华民族伟大复兴的中国梦而不懈奋斗。</w:t>
      </w:r>
    </w:p>
    <w:p w:rsidR="0092380B" w:rsidRPr="00C31461" w:rsidRDefault="0092380B" w:rsidP="0092380B">
      <w:pPr>
        <w:jc w:val="left"/>
        <w:rPr>
          <w:rFonts w:ascii="仿宋_GB2312" w:eastAsia="仿宋_GB2312"/>
          <w:sz w:val="28"/>
          <w:szCs w:val="28"/>
        </w:rPr>
      </w:pPr>
    </w:p>
    <w:p w:rsidR="0092380B" w:rsidRPr="00C31461" w:rsidRDefault="0092380B" w:rsidP="0092380B">
      <w:pPr>
        <w:jc w:val="left"/>
        <w:rPr>
          <w:rFonts w:ascii="仿宋_GB2312" w:eastAsia="仿宋_GB2312"/>
          <w:b/>
          <w:sz w:val="28"/>
          <w:szCs w:val="28"/>
        </w:rPr>
      </w:pPr>
      <w:r w:rsidRPr="00C31461">
        <w:rPr>
          <w:rFonts w:ascii="仿宋_GB2312" w:eastAsia="仿宋_GB2312" w:hint="eastAsia"/>
          <w:b/>
          <w:sz w:val="28"/>
          <w:szCs w:val="28"/>
        </w:rPr>
        <w:t>2.实现中华民族伟大复兴中国梦的内涵。</w:t>
      </w:r>
    </w:p>
    <w:p w:rsidR="0092380B" w:rsidRPr="003A364E" w:rsidRDefault="0092380B" w:rsidP="0092380B">
      <w:pPr>
        <w:jc w:val="left"/>
        <w:rPr>
          <w:rFonts w:ascii="仿宋_GB2312" w:eastAsia="仿宋_GB2312"/>
          <w:sz w:val="28"/>
          <w:szCs w:val="28"/>
        </w:rPr>
      </w:pPr>
      <w:r w:rsidRPr="00C31461">
        <w:rPr>
          <w:rFonts w:ascii="仿宋_GB2312" w:eastAsia="仿宋_GB2312" w:hint="eastAsia"/>
          <w:b/>
          <w:sz w:val="28"/>
          <w:szCs w:val="28"/>
        </w:rPr>
        <w:t>答案要点：</w:t>
      </w:r>
      <w:r w:rsidRPr="003A364E">
        <w:rPr>
          <w:rFonts w:ascii="仿宋_GB2312" w:eastAsia="仿宋_GB2312" w:hint="eastAsia"/>
          <w:sz w:val="28"/>
          <w:szCs w:val="28"/>
        </w:rPr>
        <w:t>习近平总书记指出，实现全面建成小康社会，建成富</w:t>
      </w:r>
      <w:r w:rsidRPr="003A364E">
        <w:rPr>
          <w:rFonts w:ascii="仿宋_GB2312" w:eastAsia="仿宋_GB2312" w:hint="eastAsia"/>
          <w:sz w:val="28"/>
          <w:szCs w:val="28"/>
        </w:rPr>
        <w:lastRenderedPageBreak/>
        <w:t>强、民主、文明、和谐的社会主义现代化国家的奋斗目标，实现中华民族伟大复兴的中国梦，就是要实现国家富强、民族振兴、人民幸福。</w:t>
      </w:r>
    </w:p>
    <w:p w:rsidR="0092380B" w:rsidRPr="003A364E" w:rsidRDefault="0092380B" w:rsidP="0092380B">
      <w:pPr>
        <w:ind w:firstLineChars="200" w:firstLine="560"/>
        <w:jc w:val="left"/>
        <w:rPr>
          <w:rFonts w:ascii="仿宋_GB2312" w:eastAsia="仿宋_GB2312"/>
          <w:sz w:val="28"/>
          <w:szCs w:val="28"/>
        </w:rPr>
      </w:pPr>
      <w:r w:rsidRPr="003A364E">
        <w:rPr>
          <w:rFonts w:ascii="仿宋_GB2312" w:eastAsia="仿宋_GB2312" w:hint="eastAsia"/>
          <w:sz w:val="28"/>
          <w:szCs w:val="28"/>
        </w:rPr>
        <w:t>首先，中国梦的基本内涵有三个层面：国家、民族、人民。从国家层面看，中国梦就是强国梦。从民族层面看，中国梦就是民族复兴梦。从人民层面看，中国梦就是每个中国人的梦。三个层面是把国家、民族和个人作为一个命运共同体，从而使国家利益、民族利益和每个人的具体利益都紧紧地联系在一起。</w:t>
      </w:r>
    </w:p>
    <w:p w:rsidR="0092380B" w:rsidRPr="003A364E" w:rsidRDefault="0092380B" w:rsidP="0092380B">
      <w:pPr>
        <w:ind w:firstLineChars="200" w:firstLine="560"/>
        <w:jc w:val="left"/>
        <w:rPr>
          <w:rFonts w:ascii="仿宋_GB2312" w:eastAsia="仿宋_GB2312"/>
          <w:sz w:val="28"/>
          <w:szCs w:val="28"/>
        </w:rPr>
      </w:pPr>
      <w:r w:rsidRPr="003A364E">
        <w:rPr>
          <w:rFonts w:ascii="仿宋_GB2312" w:eastAsia="仿宋_GB2312" w:hint="eastAsia"/>
          <w:sz w:val="28"/>
          <w:szCs w:val="28"/>
        </w:rPr>
        <w:t>其次，中国梦的现实基础是实现“两个一百年”奋斗目标，即到中国共产党成立100年时全面建成小康社会，到新中国成立100年时建成富强、民主、文明、和谐的社会主义现代化国家。</w:t>
      </w:r>
    </w:p>
    <w:p w:rsidR="0092380B" w:rsidRPr="003A364E" w:rsidRDefault="0092380B" w:rsidP="0092380B">
      <w:pPr>
        <w:ind w:firstLineChars="200" w:firstLine="560"/>
        <w:jc w:val="left"/>
        <w:rPr>
          <w:rFonts w:ascii="仿宋_GB2312" w:eastAsia="仿宋_GB2312"/>
          <w:sz w:val="28"/>
          <w:szCs w:val="28"/>
        </w:rPr>
      </w:pPr>
      <w:r w:rsidRPr="003A364E">
        <w:rPr>
          <w:rFonts w:ascii="仿宋_GB2312" w:eastAsia="仿宋_GB2312" w:hint="eastAsia"/>
          <w:sz w:val="28"/>
          <w:szCs w:val="28"/>
        </w:rPr>
        <w:t>最后，中国梦是中国的，也是世界的。中国梦与人类追求和平与发展的梦想相一致，是开放、包容、共享的梦。人类命运共同体的理念以及“一带一路”倡议就是中国梦的国际表达。</w:t>
      </w:r>
    </w:p>
    <w:p w:rsidR="0092380B" w:rsidRDefault="0092380B" w:rsidP="0092380B">
      <w:pPr>
        <w:jc w:val="left"/>
        <w:rPr>
          <w:rFonts w:ascii="仿宋_GB2312" w:eastAsia="仿宋_GB2312"/>
          <w:sz w:val="28"/>
          <w:szCs w:val="28"/>
        </w:rPr>
      </w:pPr>
    </w:p>
    <w:p w:rsidR="0092380B" w:rsidRPr="00DC7316" w:rsidRDefault="0092380B" w:rsidP="0092380B">
      <w:pPr>
        <w:jc w:val="left"/>
        <w:rPr>
          <w:rFonts w:ascii="仿宋_GB2312" w:eastAsia="仿宋_GB2312"/>
          <w:b/>
          <w:sz w:val="28"/>
          <w:szCs w:val="28"/>
        </w:rPr>
      </w:pPr>
      <w:r w:rsidRPr="00DC7316">
        <w:rPr>
          <w:rFonts w:ascii="仿宋_GB2312" w:eastAsia="仿宋_GB2312" w:hint="eastAsia"/>
          <w:b/>
          <w:sz w:val="28"/>
          <w:szCs w:val="28"/>
        </w:rPr>
        <w:t>3. 如何理解绿水青山就是金山银山？</w:t>
      </w:r>
    </w:p>
    <w:p w:rsidR="0092380B" w:rsidRPr="00990ED4" w:rsidRDefault="0092380B" w:rsidP="0092380B">
      <w:pPr>
        <w:jc w:val="left"/>
        <w:rPr>
          <w:rFonts w:ascii="仿宋_GB2312" w:eastAsia="仿宋_GB2312"/>
          <w:sz w:val="28"/>
          <w:szCs w:val="28"/>
        </w:rPr>
      </w:pPr>
      <w:r w:rsidRPr="00DC7316">
        <w:rPr>
          <w:rFonts w:ascii="仿宋_GB2312" w:eastAsia="仿宋_GB2312" w:hint="eastAsia"/>
          <w:b/>
          <w:sz w:val="28"/>
          <w:szCs w:val="28"/>
        </w:rPr>
        <w:t>答案要点：</w:t>
      </w:r>
      <w:r w:rsidRPr="00990ED4">
        <w:rPr>
          <w:rFonts w:ascii="仿宋_GB2312" w:eastAsia="仿宋_GB2312" w:hint="eastAsia"/>
          <w:sz w:val="28"/>
          <w:szCs w:val="28"/>
        </w:rPr>
        <w:t>习近平总书记</w:t>
      </w:r>
      <w:r>
        <w:rPr>
          <w:rFonts w:ascii="仿宋_GB2312" w:eastAsia="仿宋_GB2312" w:hint="eastAsia"/>
          <w:sz w:val="28"/>
          <w:szCs w:val="28"/>
        </w:rPr>
        <w:t>指出：</w:t>
      </w:r>
      <w:r w:rsidRPr="00990ED4">
        <w:rPr>
          <w:rFonts w:ascii="仿宋_GB2312" w:eastAsia="仿宋_GB2312" w:hint="eastAsia"/>
          <w:sz w:val="28"/>
          <w:szCs w:val="28"/>
        </w:rPr>
        <w:t>“绿水青山就是金山银山”，是一个影响深远的生态文明新理念，成为我国“五位一体”总体布局和“四个全面”战略布局的重要内容。</w:t>
      </w:r>
    </w:p>
    <w:p w:rsidR="0092380B" w:rsidRPr="00990ED4" w:rsidRDefault="0092380B" w:rsidP="0092380B">
      <w:pPr>
        <w:ind w:firstLineChars="200" w:firstLine="560"/>
        <w:jc w:val="left"/>
        <w:rPr>
          <w:rFonts w:ascii="仿宋_GB2312" w:eastAsia="仿宋_GB2312"/>
          <w:sz w:val="28"/>
          <w:szCs w:val="28"/>
        </w:rPr>
      </w:pPr>
      <w:r w:rsidRPr="00990ED4">
        <w:rPr>
          <w:rFonts w:ascii="仿宋_GB2312" w:eastAsia="仿宋_GB2312" w:hint="eastAsia"/>
          <w:sz w:val="28"/>
          <w:szCs w:val="28"/>
        </w:rPr>
        <w:t>宁要绿水青山，不要金山银山，而且绿水青山就是金山银山。坚定了生态文明建设与生态文明发展的信心。保护生态环境就是保护生产力，绿水青山和金山银山绝不是对立的，关键在人，在思</w:t>
      </w:r>
      <w:r w:rsidRPr="00990ED4">
        <w:rPr>
          <w:rFonts w:ascii="仿宋_GB2312" w:eastAsia="仿宋_GB2312" w:hint="eastAsia"/>
          <w:sz w:val="28"/>
          <w:szCs w:val="28"/>
        </w:rPr>
        <w:lastRenderedPageBreak/>
        <w:t>路</w:t>
      </w:r>
      <w:r>
        <w:rPr>
          <w:rFonts w:ascii="仿宋_GB2312" w:eastAsia="仿宋_GB2312" w:hint="eastAsia"/>
          <w:sz w:val="28"/>
          <w:szCs w:val="28"/>
        </w:rPr>
        <w:t>，</w:t>
      </w:r>
      <w:r w:rsidRPr="00990ED4">
        <w:rPr>
          <w:rFonts w:ascii="仿宋_GB2312" w:eastAsia="仿宋_GB2312" w:hint="eastAsia"/>
          <w:sz w:val="28"/>
          <w:szCs w:val="28"/>
        </w:rPr>
        <w:t>天人合一，道法自然</w:t>
      </w:r>
      <w:r>
        <w:rPr>
          <w:rFonts w:ascii="仿宋_GB2312" w:eastAsia="仿宋_GB2312" w:hint="eastAsia"/>
          <w:sz w:val="28"/>
          <w:szCs w:val="28"/>
        </w:rPr>
        <w:t>。发展</w:t>
      </w:r>
      <w:r w:rsidRPr="00990ED4">
        <w:rPr>
          <w:rFonts w:ascii="仿宋_GB2312" w:eastAsia="仿宋_GB2312" w:hint="eastAsia"/>
          <w:sz w:val="28"/>
          <w:szCs w:val="28"/>
        </w:rPr>
        <w:t>必须要以资源环境承载能力为基础，以自然规律为准则，以可持续发展、人与自然和谐为目标，秉持绿色发展、和谐发展的科学发展理念，建设生产发展、生活富裕、生态良好的文明社会。</w:t>
      </w:r>
    </w:p>
    <w:p w:rsidR="0092380B" w:rsidRPr="00990ED4" w:rsidRDefault="0092380B" w:rsidP="0092380B">
      <w:pPr>
        <w:jc w:val="left"/>
        <w:rPr>
          <w:rFonts w:ascii="仿宋_GB2312" w:eastAsia="仿宋_GB2312"/>
          <w:sz w:val="28"/>
          <w:szCs w:val="28"/>
        </w:rPr>
      </w:pPr>
      <w:r w:rsidRPr="00990ED4">
        <w:rPr>
          <w:rFonts w:ascii="仿宋_GB2312" w:eastAsia="仿宋_GB2312" w:hint="eastAsia"/>
          <w:sz w:val="28"/>
          <w:szCs w:val="28"/>
        </w:rPr>
        <w:t xml:space="preserve">　　绿水青山就是金山银山。表明人与自然是相互依存、相互联系的整体，对自然界不能只讲索取不讲投入、只讲利用不讲建设。保护自然环境就是保护人类，建设生态文明就是造福人类</w:t>
      </w:r>
      <w:r>
        <w:rPr>
          <w:rFonts w:ascii="仿宋_GB2312" w:eastAsia="仿宋_GB2312" w:hint="eastAsia"/>
          <w:sz w:val="28"/>
          <w:szCs w:val="28"/>
        </w:rPr>
        <w:t>。</w:t>
      </w:r>
    </w:p>
    <w:p w:rsidR="0092380B" w:rsidRPr="00990ED4" w:rsidRDefault="0092380B" w:rsidP="0092380B">
      <w:pPr>
        <w:jc w:val="left"/>
        <w:rPr>
          <w:rFonts w:ascii="仿宋_GB2312" w:eastAsia="仿宋_GB2312"/>
          <w:sz w:val="28"/>
          <w:szCs w:val="28"/>
        </w:rPr>
      </w:pPr>
      <w:r w:rsidRPr="00990ED4">
        <w:rPr>
          <w:rFonts w:ascii="仿宋_GB2312" w:eastAsia="仿宋_GB2312" w:hint="eastAsia"/>
          <w:sz w:val="28"/>
          <w:szCs w:val="28"/>
        </w:rPr>
        <w:t xml:space="preserve">　　我国人口多，能源资源相对不足、生态环境承载能力有限，必须避开发展陷阱。只有更加重视生态环境这一生产力的要素，更加尊重自然生态的发展规律，保护和利用好生态环境，才能更好地发展生产力，在更高层次上实现人与自然的和谐。</w:t>
      </w:r>
    </w:p>
    <w:p w:rsidR="0092380B" w:rsidRPr="00A705D3" w:rsidRDefault="0092380B" w:rsidP="0092380B">
      <w:pPr>
        <w:jc w:val="left"/>
        <w:rPr>
          <w:rFonts w:ascii="仿宋_GB2312" w:eastAsia="仿宋_GB2312"/>
          <w:sz w:val="28"/>
          <w:szCs w:val="28"/>
        </w:rPr>
      </w:pPr>
      <w:r w:rsidRPr="00990ED4">
        <w:rPr>
          <w:rFonts w:ascii="仿宋_GB2312" w:eastAsia="仿宋_GB2312" w:hint="eastAsia"/>
          <w:b/>
          <w:sz w:val="28"/>
          <w:szCs w:val="28"/>
        </w:rPr>
        <w:t xml:space="preserve">　　</w:t>
      </w:r>
      <w:r w:rsidRPr="00A705D3">
        <w:rPr>
          <w:rFonts w:ascii="仿宋_GB2312" w:eastAsia="仿宋_GB2312" w:hint="eastAsia"/>
          <w:sz w:val="28"/>
          <w:szCs w:val="28"/>
        </w:rPr>
        <w:t>我们必须深刻认识与理解“绿水青山就是金山银山”这一新生态文明理念，坚定信心，毫不动摇地推动形成绿色发展方式和生活方式。始终以人为本，以人民为中心，改革发展观，更新政绩观，为人民群众创造良好生产生活环境，为民族创造更好的未来。</w:t>
      </w:r>
    </w:p>
    <w:p w:rsidR="0092380B" w:rsidRPr="0092380B" w:rsidRDefault="0092380B" w:rsidP="0092380B">
      <w:pPr>
        <w:jc w:val="left"/>
        <w:rPr>
          <w:rFonts w:ascii="仿宋_GB2312" w:eastAsia="仿宋_GB2312"/>
          <w:sz w:val="28"/>
          <w:szCs w:val="28"/>
        </w:rPr>
      </w:pPr>
    </w:p>
    <w:p w:rsidR="0092380B" w:rsidRPr="00C31461" w:rsidRDefault="0092380B" w:rsidP="0092380B">
      <w:pPr>
        <w:jc w:val="left"/>
        <w:rPr>
          <w:rFonts w:ascii="仿宋_GB2312" w:eastAsia="仿宋_GB2312"/>
          <w:b/>
          <w:sz w:val="28"/>
          <w:szCs w:val="28"/>
        </w:rPr>
      </w:pPr>
      <w:r>
        <w:rPr>
          <w:rFonts w:ascii="仿宋_GB2312" w:eastAsia="仿宋_GB2312"/>
          <w:b/>
          <w:sz w:val="28"/>
          <w:szCs w:val="28"/>
        </w:rPr>
        <w:t>4</w:t>
      </w:r>
      <w:r w:rsidRPr="00C31461">
        <w:rPr>
          <w:rFonts w:ascii="仿宋_GB2312" w:eastAsia="仿宋_GB2312" w:hint="eastAsia"/>
          <w:b/>
          <w:sz w:val="28"/>
          <w:szCs w:val="28"/>
        </w:rPr>
        <w:t>. 如何理解全面深化改革的总目标？</w:t>
      </w:r>
    </w:p>
    <w:p w:rsidR="0092380B" w:rsidRPr="003A364E" w:rsidRDefault="0092380B" w:rsidP="0092380B">
      <w:pPr>
        <w:jc w:val="left"/>
        <w:rPr>
          <w:rFonts w:ascii="仿宋_GB2312" w:eastAsia="仿宋_GB2312"/>
          <w:sz w:val="28"/>
          <w:szCs w:val="28"/>
        </w:rPr>
      </w:pPr>
      <w:r w:rsidRPr="00C31461">
        <w:rPr>
          <w:rFonts w:ascii="仿宋_GB2312" w:eastAsia="仿宋_GB2312" w:hint="eastAsia"/>
          <w:b/>
          <w:sz w:val="28"/>
          <w:szCs w:val="28"/>
        </w:rPr>
        <w:t>答案要点：</w:t>
      </w:r>
      <w:r w:rsidRPr="003A364E">
        <w:rPr>
          <w:rFonts w:ascii="仿宋_GB2312" w:eastAsia="仿宋_GB2312" w:hint="eastAsia"/>
          <w:sz w:val="28"/>
          <w:szCs w:val="28"/>
        </w:rPr>
        <w:t>全面深化改革的总目标是完善和发展中国特色社会主义制度，推进国家治理体系和治理能力现代化。“完善和发展中国特色社会主义制度”是根本方向即总道路；“推进国家治理体系和治理能力现代化”是鲜明指向即具体路径。全面深化改革的总目标两个层次并行不悖、相辅相成。</w:t>
      </w:r>
    </w:p>
    <w:p w:rsidR="0092380B" w:rsidRPr="003A364E" w:rsidRDefault="0092380B" w:rsidP="0092380B">
      <w:pPr>
        <w:ind w:firstLineChars="200" w:firstLine="560"/>
        <w:jc w:val="left"/>
        <w:rPr>
          <w:rFonts w:ascii="仿宋_GB2312" w:eastAsia="仿宋_GB2312"/>
          <w:sz w:val="28"/>
          <w:szCs w:val="28"/>
        </w:rPr>
      </w:pPr>
      <w:r w:rsidRPr="003A364E">
        <w:rPr>
          <w:rFonts w:ascii="仿宋_GB2312" w:eastAsia="仿宋_GB2312" w:hint="eastAsia"/>
          <w:sz w:val="28"/>
          <w:szCs w:val="28"/>
        </w:rPr>
        <w:lastRenderedPageBreak/>
        <w:t>第一，中国特色社会主义制度是当代中国发展进步的根本制度保障。推进国家治理体系和治理能力现代化，必须坚定不移走中国特色社会主义道路，既不走封闭僵化的老路，也不走改旗易帜的邪路</w:t>
      </w:r>
      <w:r>
        <w:rPr>
          <w:rFonts w:ascii="仿宋_GB2312" w:eastAsia="仿宋_GB2312" w:hint="eastAsia"/>
          <w:sz w:val="28"/>
          <w:szCs w:val="28"/>
        </w:rPr>
        <w:t>；</w:t>
      </w:r>
      <w:r w:rsidRPr="003A364E">
        <w:rPr>
          <w:rFonts w:ascii="仿宋_GB2312" w:eastAsia="仿宋_GB2312" w:hint="eastAsia"/>
          <w:sz w:val="28"/>
          <w:szCs w:val="28"/>
        </w:rPr>
        <w:t>不是削弱或否定党的领导，而是要加强和改善党的领导，巩固党的执政地位。</w:t>
      </w:r>
    </w:p>
    <w:p w:rsidR="0092380B" w:rsidRPr="003A364E" w:rsidRDefault="0092380B" w:rsidP="0092380B">
      <w:pPr>
        <w:ind w:firstLineChars="200" w:firstLine="560"/>
        <w:jc w:val="left"/>
        <w:rPr>
          <w:rFonts w:ascii="仿宋_GB2312" w:eastAsia="仿宋_GB2312"/>
          <w:sz w:val="28"/>
          <w:szCs w:val="28"/>
        </w:rPr>
      </w:pPr>
      <w:r w:rsidRPr="003A364E">
        <w:rPr>
          <w:rFonts w:ascii="仿宋_GB2312" w:eastAsia="仿宋_GB2312" w:hint="eastAsia"/>
          <w:sz w:val="28"/>
          <w:szCs w:val="28"/>
        </w:rPr>
        <w:t>第二，国家治理体系和治理能力，是一个国家的制度安排和制度执行能力的集中体现。推进国家治理体系和治理能力现代化，就是要适应时代变化，既改革不适应实践发展要求的体制机制、法律法规，又不断构建新的体制机制、法律法规，使中国特色社会主义制度更加科学、更加完善，实现党、国家、社会各项事务治理的制度化、规范化、程序化。</w:t>
      </w:r>
    </w:p>
    <w:p w:rsidR="0092380B" w:rsidRPr="00C31461" w:rsidRDefault="0092380B" w:rsidP="0092380B">
      <w:pPr>
        <w:jc w:val="left"/>
        <w:rPr>
          <w:rFonts w:ascii="仿宋_GB2312" w:eastAsia="仿宋_GB2312"/>
          <w:sz w:val="28"/>
          <w:szCs w:val="28"/>
        </w:rPr>
      </w:pPr>
    </w:p>
    <w:p w:rsidR="0092380B" w:rsidRPr="00C31461" w:rsidRDefault="0092380B" w:rsidP="0092380B">
      <w:pPr>
        <w:jc w:val="left"/>
        <w:rPr>
          <w:rFonts w:ascii="仿宋_GB2312" w:eastAsia="仿宋_GB2312"/>
          <w:b/>
          <w:sz w:val="28"/>
          <w:szCs w:val="28"/>
        </w:rPr>
      </w:pPr>
      <w:r>
        <w:rPr>
          <w:rFonts w:ascii="仿宋_GB2312" w:eastAsia="仿宋_GB2312"/>
          <w:b/>
          <w:sz w:val="28"/>
          <w:szCs w:val="28"/>
        </w:rPr>
        <w:t>5</w:t>
      </w:r>
      <w:r w:rsidRPr="00C31461">
        <w:rPr>
          <w:rFonts w:ascii="仿宋_GB2312" w:eastAsia="仿宋_GB2312" w:hint="eastAsia"/>
          <w:b/>
          <w:sz w:val="28"/>
          <w:szCs w:val="28"/>
        </w:rPr>
        <w:t>. 如何理解全面从严治党及其重大意义？</w:t>
      </w:r>
    </w:p>
    <w:p w:rsidR="0092380B" w:rsidRPr="008050FE" w:rsidRDefault="0092380B" w:rsidP="0092380B">
      <w:pPr>
        <w:jc w:val="left"/>
        <w:rPr>
          <w:rFonts w:ascii="仿宋_GB2312" w:eastAsia="仿宋_GB2312"/>
          <w:sz w:val="28"/>
          <w:szCs w:val="28"/>
        </w:rPr>
      </w:pPr>
      <w:r w:rsidRPr="00C31461">
        <w:rPr>
          <w:rFonts w:ascii="仿宋_GB2312" w:eastAsia="仿宋_GB2312" w:hint="eastAsia"/>
          <w:b/>
          <w:sz w:val="28"/>
          <w:szCs w:val="28"/>
        </w:rPr>
        <w:t>答案要点：</w:t>
      </w:r>
      <w:r w:rsidRPr="008050FE">
        <w:rPr>
          <w:rFonts w:ascii="仿宋_GB2312" w:eastAsia="仿宋_GB2312" w:hint="eastAsia"/>
          <w:sz w:val="28"/>
          <w:szCs w:val="28"/>
        </w:rPr>
        <w:t>党的十八大以来，以习近平同志为核心的党中央身体力行、率先垂范，坚持思想建党、组织建党和制度治党紧密结合，集中整饬党风，严厉惩治腐败，净化党内政治生态，重点从六个方面推进全面从严治党。</w:t>
      </w:r>
    </w:p>
    <w:p w:rsidR="0092380B" w:rsidRPr="008050FE" w:rsidRDefault="0092380B" w:rsidP="0092380B">
      <w:pPr>
        <w:ind w:firstLineChars="200" w:firstLine="560"/>
        <w:jc w:val="left"/>
        <w:rPr>
          <w:rFonts w:ascii="仿宋_GB2312" w:eastAsia="仿宋_GB2312"/>
          <w:sz w:val="28"/>
          <w:szCs w:val="28"/>
        </w:rPr>
      </w:pPr>
      <w:r w:rsidRPr="008050FE">
        <w:rPr>
          <w:rFonts w:ascii="仿宋_GB2312" w:eastAsia="仿宋_GB2312" w:hint="eastAsia"/>
          <w:sz w:val="28"/>
          <w:szCs w:val="28"/>
        </w:rPr>
        <w:t>一是抓思想从严，坚持用马克思主义中国化最新成果武装头脑、凝心聚魂，用理想信念和党性教育固本培元、补钙壮骨，着力教育引导全党坚定理想、坚定信念，增强中国特色社会主义道路自信、理论自信、制度自信、文化自信。</w:t>
      </w:r>
    </w:p>
    <w:p w:rsidR="0092380B" w:rsidRPr="008050FE" w:rsidRDefault="0092380B" w:rsidP="0092380B">
      <w:pPr>
        <w:ind w:firstLineChars="200" w:firstLine="560"/>
        <w:jc w:val="left"/>
        <w:rPr>
          <w:rFonts w:ascii="仿宋_GB2312" w:eastAsia="仿宋_GB2312"/>
          <w:sz w:val="28"/>
          <w:szCs w:val="28"/>
        </w:rPr>
      </w:pPr>
      <w:r w:rsidRPr="008050FE">
        <w:rPr>
          <w:rFonts w:ascii="仿宋_GB2312" w:eastAsia="仿宋_GB2312" w:hint="eastAsia"/>
          <w:sz w:val="28"/>
          <w:szCs w:val="28"/>
        </w:rPr>
        <w:t>二是抓管党从严，坚持和落实党的领导，引导全党增强政治意</w:t>
      </w:r>
      <w:r w:rsidRPr="008050FE">
        <w:rPr>
          <w:rFonts w:ascii="仿宋_GB2312" w:eastAsia="仿宋_GB2312" w:hint="eastAsia"/>
          <w:sz w:val="28"/>
          <w:szCs w:val="28"/>
        </w:rPr>
        <w:lastRenderedPageBreak/>
        <w:t>识、大局意识、核心意识、看齐意识，着力落实管党治党责任，不断增强各级党组织管党治党意识和能力。</w:t>
      </w:r>
    </w:p>
    <w:p w:rsidR="0092380B" w:rsidRPr="008050FE" w:rsidRDefault="0092380B" w:rsidP="0092380B">
      <w:pPr>
        <w:ind w:firstLineChars="200" w:firstLine="560"/>
        <w:jc w:val="left"/>
        <w:rPr>
          <w:rFonts w:ascii="仿宋_GB2312" w:eastAsia="仿宋_GB2312"/>
          <w:sz w:val="28"/>
          <w:szCs w:val="28"/>
        </w:rPr>
      </w:pPr>
      <w:r w:rsidRPr="008050FE">
        <w:rPr>
          <w:rFonts w:ascii="仿宋_GB2312" w:eastAsia="仿宋_GB2312" w:hint="eastAsia"/>
          <w:sz w:val="28"/>
          <w:szCs w:val="28"/>
        </w:rPr>
        <w:t>三是抓执纪从严，坚持把纪律挺在前面，严明党的政治纪律和政治规矩，坚持有令必行、有禁必止，坚决查处各种违反纪律的行为，使各项纪律规矩真正成为“带电的高压线”，用铁的纪律从严治党，保证全党团结统一、步调一致。</w:t>
      </w:r>
    </w:p>
    <w:p w:rsidR="0092380B" w:rsidRDefault="0092380B" w:rsidP="0092380B">
      <w:pPr>
        <w:ind w:firstLineChars="200" w:firstLine="560"/>
        <w:jc w:val="left"/>
        <w:rPr>
          <w:rFonts w:ascii="仿宋_GB2312" w:eastAsia="仿宋_GB2312"/>
          <w:sz w:val="28"/>
          <w:szCs w:val="28"/>
        </w:rPr>
      </w:pPr>
      <w:r w:rsidRPr="008050FE">
        <w:rPr>
          <w:rFonts w:ascii="仿宋_GB2312" w:eastAsia="仿宋_GB2312" w:hint="eastAsia"/>
          <w:sz w:val="28"/>
          <w:szCs w:val="28"/>
        </w:rPr>
        <w:t>四是抓治吏从严，坚持正确用人导向，深化干部人事制度改革，破解“四唯”难题，着力整治用人上的不正之风，优化选人用人环境。</w:t>
      </w:r>
    </w:p>
    <w:p w:rsidR="0092380B" w:rsidRDefault="0092380B" w:rsidP="0092380B">
      <w:pPr>
        <w:ind w:firstLineChars="200" w:firstLine="560"/>
        <w:jc w:val="left"/>
        <w:rPr>
          <w:rFonts w:ascii="仿宋_GB2312" w:eastAsia="仿宋_GB2312"/>
          <w:sz w:val="28"/>
          <w:szCs w:val="28"/>
        </w:rPr>
      </w:pPr>
      <w:r>
        <w:rPr>
          <w:rFonts w:ascii="仿宋_GB2312" w:eastAsia="仿宋_GB2312" w:hint="eastAsia"/>
          <w:sz w:val="28"/>
          <w:szCs w:val="28"/>
        </w:rPr>
        <w:t xml:space="preserve"> </w:t>
      </w:r>
      <w:r w:rsidRPr="008050FE">
        <w:rPr>
          <w:rFonts w:ascii="仿宋_GB2312" w:eastAsia="仿宋_GB2312" w:hint="eastAsia"/>
          <w:sz w:val="28"/>
          <w:szCs w:val="28"/>
        </w:rPr>
        <w:t>五是抓作风从严，从落实八项规定和整治“四风”入手，坚持以上率下，锲而不舍、扭住不放，着力解决许多过去被认为解决不了的问题，推动党风政风不断好转。</w:t>
      </w:r>
    </w:p>
    <w:p w:rsidR="0092380B" w:rsidRDefault="0092380B" w:rsidP="0092380B">
      <w:pPr>
        <w:ind w:firstLineChars="200" w:firstLine="560"/>
        <w:jc w:val="left"/>
        <w:rPr>
          <w:rFonts w:ascii="仿宋_GB2312" w:eastAsia="仿宋_GB2312"/>
          <w:sz w:val="28"/>
          <w:szCs w:val="28"/>
        </w:rPr>
      </w:pPr>
      <w:r w:rsidRPr="008050FE">
        <w:rPr>
          <w:rFonts w:ascii="仿宋_GB2312" w:eastAsia="仿宋_GB2312" w:hint="eastAsia"/>
          <w:sz w:val="28"/>
          <w:szCs w:val="28"/>
        </w:rPr>
        <w:t>六是抓反腐从严，坚持以零容忍态度惩治腐败，“老虎”“苍蝇”一起打，着力扎紧制度的笼子。</w:t>
      </w:r>
    </w:p>
    <w:p w:rsidR="00BF269E" w:rsidRPr="0092380B" w:rsidRDefault="00BF269E"/>
    <w:p w:rsidR="00BF269E" w:rsidRPr="00BF269E" w:rsidRDefault="00BF269E"/>
    <w:sectPr w:rsidR="00BF269E" w:rsidRPr="00BF26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F01" w:rsidRDefault="007A7F01" w:rsidP="00476759">
      <w:r>
        <w:separator/>
      </w:r>
    </w:p>
  </w:endnote>
  <w:endnote w:type="continuationSeparator" w:id="0">
    <w:p w:rsidR="007A7F01" w:rsidRDefault="007A7F01" w:rsidP="0047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F01" w:rsidRDefault="007A7F01" w:rsidP="00476759">
      <w:r>
        <w:separator/>
      </w:r>
    </w:p>
  </w:footnote>
  <w:footnote w:type="continuationSeparator" w:id="0">
    <w:p w:rsidR="007A7F01" w:rsidRDefault="007A7F01" w:rsidP="00476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D2"/>
    <w:rsid w:val="003C307B"/>
    <w:rsid w:val="00476759"/>
    <w:rsid w:val="00534A94"/>
    <w:rsid w:val="006D77C8"/>
    <w:rsid w:val="007A7F01"/>
    <w:rsid w:val="0083287F"/>
    <w:rsid w:val="0092380B"/>
    <w:rsid w:val="009324AB"/>
    <w:rsid w:val="00B208D2"/>
    <w:rsid w:val="00BF2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EAB96F-3C27-490E-B69F-43A56656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7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67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6759"/>
    <w:rPr>
      <w:sz w:val="18"/>
      <w:szCs w:val="18"/>
    </w:rPr>
  </w:style>
  <w:style w:type="paragraph" w:styleId="a4">
    <w:name w:val="footer"/>
    <w:basedOn w:val="a"/>
    <w:link w:val="Char0"/>
    <w:uiPriority w:val="99"/>
    <w:unhideWhenUsed/>
    <w:rsid w:val="00476759"/>
    <w:pPr>
      <w:tabs>
        <w:tab w:val="center" w:pos="4153"/>
        <w:tab w:val="right" w:pos="8306"/>
      </w:tabs>
      <w:snapToGrid w:val="0"/>
      <w:jc w:val="left"/>
    </w:pPr>
    <w:rPr>
      <w:sz w:val="18"/>
      <w:szCs w:val="18"/>
    </w:rPr>
  </w:style>
  <w:style w:type="character" w:customStyle="1" w:styleId="Char0">
    <w:name w:val="页脚 Char"/>
    <w:basedOn w:val="a0"/>
    <w:link w:val="a4"/>
    <w:uiPriority w:val="99"/>
    <w:rsid w:val="004767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李嫄(6778)</dc:creator>
  <cp:keywords/>
  <dc:description/>
  <cp:lastModifiedBy>李嫄(6778)</cp:lastModifiedBy>
  <cp:revision>6</cp:revision>
  <dcterms:created xsi:type="dcterms:W3CDTF">2018-11-13T01:40:00Z</dcterms:created>
  <dcterms:modified xsi:type="dcterms:W3CDTF">2018-11-13T02:28:00Z</dcterms:modified>
</cp:coreProperties>
</file>